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EA370" w14:textId="77777777" w:rsidR="002E38C9" w:rsidRDefault="002E38C9" w:rsidP="002E38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Kecskemét Kultúrájáért Alapítvány                                    </w:t>
      </w:r>
    </w:p>
    <w:p w14:paraId="0900C85F" w14:textId="77777777" w:rsidR="002E38C9" w:rsidRDefault="002E38C9" w:rsidP="002E38C9">
      <w:pPr>
        <w:rPr>
          <w:b/>
          <w:bCs/>
          <w:sz w:val="28"/>
          <w:szCs w:val="28"/>
        </w:rPr>
      </w:pPr>
    </w:p>
    <w:p w14:paraId="7E139F54" w14:textId="77777777" w:rsidR="002E38C9" w:rsidRDefault="002E38C9" w:rsidP="002E38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Szakmai beszámoló 2024.</w:t>
      </w:r>
    </w:p>
    <w:p w14:paraId="51D449E8" w14:textId="77777777" w:rsidR="002E38C9" w:rsidRDefault="002E38C9" w:rsidP="002E38C9">
      <w:pPr>
        <w:rPr>
          <w:sz w:val="28"/>
          <w:szCs w:val="28"/>
        </w:rPr>
      </w:pPr>
    </w:p>
    <w:p w14:paraId="582434CD" w14:textId="77777777" w:rsidR="002E38C9" w:rsidRDefault="002E38C9" w:rsidP="002E38C9">
      <w:pPr>
        <w:rPr>
          <w:sz w:val="28"/>
          <w:szCs w:val="28"/>
        </w:rPr>
      </w:pPr>
      <w:r>
        <w:rPr>
          <w:sz w:val="28"/>
          <w:szCs w:val="28"/>
        </w:rPr>
        <w:t xml:space="preserve">Az Alapítvány az Alapító </w:t>
      </w:r>
      <w:proofErr w:type="gramStart"/>
      <w:r>
        <w:rPr>
          <w:sz w:val="28"/>
          <w:szCs w:val="28"/>
        </w:rPr>
        <w:t>Okiratban  vállalt</w:t>
      </w:r>
      <w:proofErr w:type="gramEnd"/>
      <w:r>
        <w:rPr>
          <w:sz w:val="28"/>
          <w:szCs w:val="28"/>
        </w:rPr>
        <w:t xml:space="preserve"> céljának megfelelően végezte éves tevékenységét.</w:t>
      </w:r>
    </w:p>
    <w:p w14:paraId="000A8F6B" w14:textId="77777777" w:rsidR="002E38C9" w:rsidRDefault="002E38C9" w:rsidP="002E38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legfontosabb feladata</w:t>
      </w:r>
      <w:r>
        <w:rPr>
          <w:sz w:val="28"/>
          <w:szCs w:val="28"/>
        </w:rPr>
        <w:t xml:space="preserve">, hogy hozzájáruljon a </w:t>
      </w:r>
      <w:r>
        <w:rPr>
          <w:b/>
          <w:bCs/>
          <w:sz w:val="28"/>
          <w:szCs w:val="28"/>
        </w:rPr>
        <w:t>városi kulturális-közművelődési tevékenység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minél hatékonyabb működésé</w:t>
      </w:r>
      <w:r>
        <w:rPr>
          <w:sz w:val="28"/>
          <w:szCs w:val="28"/>
        </w:rPr>
        <w:t>hez.</w:t>
      </w:r>
      <w:r>
        <w:rPr>
          <w:b/>
          <w:bCs/>
          <w:sz w:val="28"/>
          <w:szCs w:val="28"/>
        </w:rPr>
        <w:t xml:space="preserve"> </w:t>
      </w:r>
    </w:p>
    <w:p w14:paraId="302CA169" w14:textId="77777777" w:rsidR="002E38C9" w:rsidRDefault="002E38C9" w:rsidP="002E38C9">
      <w:pPr>
        <w:rPr>
          <w:sz w:val="28"/>
          <w:szCs w:val="28"/>
        </w:rPr>
      </w:pPr>
      <w:r>
        <w:rPr>
          <w:b/>
          <w:bCs/>
          <w:sz w:val="28"/>
          <w:szCs w:val="28"/>
        </w:rPr>
        <w:t>Fontos területe</w:t>
      </w:r>
      <w:r>
        <w:rPr>
          <w:sz w:val="28"/>
          <w:szCs w:val="28"/>
        </w:rPr>
        <w:t xml:space="preserve"> a közösségek, </w:t>
      </w:r>
      <w:proofErr w:type="gramStart"/>
      <w:r>
        <w:rPr>
          <w:sz w:val="28"/>
          <w:szCs w:val="28"/>
        </w:rPr>
        <w:t xml:space="preserve">a  </w:t>
      </w:r>
      <w:r>
        <w:rPr>
          <w:b/>
          <w:bCs/>
          <w:sz w:val="28"/>
          <w:szCs w:val="28"/>
        </w:rPr>
        <w:t>fiatal</w:t>
      </w:r>
      <w:proofErr w:type="gramEnd"/>
      <w:r>
        <w:rPr>
          <w:b/>
          <w:bCs/>
          <w:sz w:val="28"/>
          <w:szCs w:val="28"/>
        </w:rPr>
        <w:t xml:space="preserve"> tehetségek támogatása, művészeti csoportjaik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működésének biztosítása.</w:t>
      </w:r>
      <w:r>
        <w:rPr>
          <w:sz w:val="28"/>
          <w:szCs w:val="28"/>
        </w:rPr>
        <w:t xml:space="preserve"> </w:t>
      </w:r>
    </w:p>
    <w:p w14:paraId="3B39130F" w14:textId="77777777" w:rsidR="002E38C9" w:rsidRDefault="002E38C9" w:rsidP="002E38C9">
      <w:pPr>
        <w:rPr>
          <w:sz w:val="28"/>
          <w:szCs w:val="28"/>
        </w:rPr>
      </w:pPr>
      <w:r>
        <w:rPr>
          <w:b/>
          <w:bCs/>
          <w:sz w:val="28"/>
          <w:szCs w:val="28"/>
        </w:rPr>
        <w:t>Kiemelten: a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Kecskemét Táncegyüttes</w:t>
      </w:r>
      <w:r>
        <w:rPr>
          <w:sz w:val="28"/>
          <w:szCs w:val="28"/>
        </w:rPr>
        <w:t xml:space="preserve"> utánpótlásának, ifjúsági csoportjaiknak a biztonságos </w:t>
      </w:r>
      <w:r>
        <w:rPr>
          <w:b/>
          <w:bCs/>
          <w:sz w:val="28"/>
          <w:szCs w:val="28"/>
        </w:rPr>
        <w:t>működése</w:t>
      </w:r>
      <w:r>
        <w:rPr>
          <w:sz w:val="28"/>
          <w:szCs w:val="28"/>
        </w:rPr>
        <w:t xml:space="preserve"> és az Együttes nemzetközi fesztiválokon történő fellépeseinek elősegítése.</w:t>
      </w:r>
    </w:p>
    <w:p w14:paraId="179D0CBB" w14:textId="77777777" w:rsidR="002E38C9" w:rsidRDefault="002E38C9" w:rsidP="002E38C9">
      <w:pPr>
        <w:rPr>
          <w:sz w:val="28"/>
          <w:szCs w:val="28"/>
        </w:rPr>
      </w:pPr>
      <w:r>
        <w:rPr>
          <w:sz w:val="28"/>
          <w:szCs w:val="28"/>
        </w:rPr>
        <w:t>Az elmúlt évben Brazíliában képviselték Magyarországot, ahol a Világbajnoki 3. helyezést érték el.</w:t>
      </w:r>
    </w:p>
    <w:p w14:paraId="7EFE1315" w14:textId="77777777" w:rsidR="002E38C9" w:rsidRDefault="002E38C9" w:rsidP="002E38C9">
      <w:pPr>
        <w:rPr>
          <w:sz w:val="28"/>
          <w:szCs w:val="28"/>
        </w:rPr>
      </w:pPr>
      <w:r>
        <w:rPr>
          <w:sz w:val="28"/>
          <w:szCs w:val="28"/>
        </w:rPr>
        <w:t xml:space="preserve">Jelentős </w:t>
      </w:r>
      <w:r>
        <w:rPr>
          <w:b/>
          <w:bCs/>
          <w:sz w:val="28"/>
          <w:szCs w:val="28"/>
        </w:rPr>
        <w:t>szerepet vállalunk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  kecskeméti</w:t>
      </w:r>
      <w:proofErr w:type="gramEnd"/>
      <w:r>
        <w:rPr>
          <w:sz w:val="28"/>
          <w:szCs w:val="28"/>
        </w:rPr>
        <w:t xml:space="preserve"> civil közösségek együttműködésében, elsősorban </w:t>
      </w:r>
      <w:r>
        <w:rPr>
          <w:b/>
          <w:bCs/>
          <w:sz w:val="28"/>
          <w:szCs w:val="28"/>
        </w:rPr>
        <w:t>a Városi Civil Kerekasztal tevékenységének segítésében</w:t>
      </w:r>
      <w:r>
        <w:rPr>
          <w:sz w:val="28"/>
          <w:szCs w:val="28"/>
        </w:rPr>
        <w:t>. A VCK működésében delegáltként (Bárdos Ferenc) segítjük a közös feladatok koordinálását (Városi Civil Fórum, Civil Gálaest, Civil Korzó).</w:t>
      </w:r>
    </w:p>
    <w:p w14:paraId="742F12D3" w14:textId="77777777" w:rsidR="002E38C9" w:rsidRDefault="002E38C9" w:rsidP="002E38C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 Kecskeméti Kulturális Gálaest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megszervezésében az Alapítványunk vállalta a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jelentkezők meghallgatását és minősítését, valamint a Gálaest műsorának összeállítását és lebonyolítását.</w:t>
      </w:r>
    </w:p>
    <w:p w14:paraId="4CF20EC7" w14:textId="77777777" w:rsidR="002E38C9" w:rsidRDefault="002E38C9" w:rsidP="002E38C9">
      <w:pPr>
        <w:rPr>
          <w:sz w:val="28"/>
          <w:szCs w:val="28"/>
        </w:rPr>
      </w:pPr>
      <w:r>
        <w:rPr>
          <w:b/>
          <w:bCs/>
          <w:sz w:val="28"/>
          <w:szCs w:val="28"/>
        </w:rPr>
        <w:t>Több közművelődési célú civil közösség működését segítettük</w:t>
      </w:r>
      <w:r>
        <w:rPr>
          <w:sz w:val="28"/>
          <w:szCs w:val="28"/>
        </w:rPr>
        <w:t xml:space="preserve"> sikeres pályázataink, támogatásaink segítségével éves tevékenységük ellátásában, bővítésében </w:t>
      </w:r>
      <w:proofErr w:type="gramStart"/>
      <w:r>
        <w:rPr>
          <w:sz w:val="28"/>
          <w:szCs w:val="28"/>
        </w:rPr>
        <w:t>( Gyógynövényklub</w:t>
      </w:r>
      <w:proofErr w:type="gramEnd"/>
      <w:r>
        <w:rPr>
          <w:sz w:val="28"/>
          <w:szCs w:val="28"/>
        </w:rPr>
        <w:t>, Bélyeggyűjtő klub, Gombászklub, Kecskemét Táncegyüttes).</w:t>
      </w:r>
    </w:p>
    <w:p w14:paraId="7D2DD84F" w14:textId="77777777" w:rsidR="002E38C9" w:rsidRDefault="002E38C9" w:rsidP="002E38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Kecskeméti Közművelődési Kerekasztal városi szakmai feladata során a </w:t>
      </w:r>
    </w:p>
    <w:p w14:paraId="62D03DBE" w14:textId="77777777" w:rsidR="002E38C9" w:rsidRDefault="002E38C9" w:rsidP="002E38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Kecskemét Kultúrájáért Alapítvány képviseletében Bárdos Ferenc, az Alapítvány elnöke látja el az Ügyvivői feladatokat.</w:t>
      </w:r>
    </w:p>
    <w:p w14:paraId="1F1BFC7B" w14:textId="69DD835A" w:rsidR="00A30C16" w:rsidRDefault="002E38C9" w:rsidP="002E38C9">
      <w:r>
        <w:rPr>
          <w:sz w:val="28"/>
          <w:szCs w:val="28"/>
        </w:rPr>
        <w:t>Véleményeztük és értékeltük a Kecskeméti Önkormányzat éves beszámolóját a közművelődési feladatok ellátásáról, valamint javaslatokkal láttuk el a következő évi terveiket, kulturális-közművelődési feladataikat</w:t>
      </w:r>
    </w:p>
    <w:sectPr w:rsidR="00A30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8C9"/>
    <w:rsid w:val="001D254F"/>
    <w:rsid w:val="002843EA"/>
    <w:rsid w:val="002E38C9"/>
    <w:rsid w:val="00A30C16"/>
    <w:rsid w:val="00BC57E5"/>
    <w:rsid w:val="00E6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093C5"/>
  <w15:chartTrackingRefBased/>
  <w15:docId w15:val="{251CCB45-ADDC-4596-A19F-BBECC3DF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E38C9"/>
    <w:pPr>
      <w:spacing w:line="252" w:lineRule="auto"/>
    </w:pPr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2E38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E38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E38C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E38C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E38C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E38C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E38C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E38C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E38C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E38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E3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E38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E38C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E38C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E38C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E38C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E38C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E38C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E3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2E3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E38C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2E3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E38C9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2E38C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E38C9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2E38C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E38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E38C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E38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Bárdos</dc:creator>
  <cp:keywords/>
  <dc:description/>
  <cp:lastModifiedBy>Ferenc Bárdos</cp:lastModifiedBy>
  <cp:revision>2</cp:revision>
  <dcterms:created xsi:type="dcterms:W3CDTF">2025-11-19T13:12:00Z</dcterms:created>
  <dcterms:modified xsi:type="dcterms:W3CDTF">2025-11-19T13:13:00Z</dcterms:modified>
</cp:coreProperties>
</file>